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0E" w:rsidRDefault="0074270E" w:rsidP="007427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-221615</wp:posOffset>
            </wp:positionV>
            <wp:extent cx="1714500" cy="1139190"/>
            <wp:effectExtent l="19050" t="0" r="0" b="0"/>
            <wp:wrapTight wrapText="bothSides">
              <wp:wrapPolygon edited="0">
                <wp:start x="-240" y="0"/>
                <wp:lineTo x="-240" y="21311"/>
                <wp:lineTo x="21600" y="21311"/>
                <wp:lineTo x="21600" y="0"/>
                <wp:lineTo x="-240" y="0"/>
              </wp:wrapPolygon>
            </wp:wrapTight>
            <wp:docPr id="2" name="Рисунок 1" descr="https://previews.123rf.com/images/elenathewise/elenathewise1410/elenathewise141000004/32675287-Red-mountain-ash-or-rowan-berries-isolated-on-white-background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reviews.123rf.com/images/elenathewise/elenathewise1410/elenathewise141000004/32675287-Red-mountain-ash-or-rowan-berries-isolated-on-white-background-Stock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Муниципальное дошкольное образовательное учреждение</w:t>
      </w:r>
    </w:p>
    <w:p w:rsidR="0074270E" w:rsidRDefault="0074270E" w:rsidP="007427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«Детский сад №32 «Рябинка»</w:t>
      </w:r>
    </w:p>
    <w:p w:rsidR="0074270E" w:rsidRDefault="0074270E" w:rsidP="0074270E">
      <w:pPr>
        <w:jc w:val="center"/>
        <w:rPr>
          <w:sz w:val="32"/>
        </w:rPr>
      </w:pPr>
    </w:p>
    <w:p w:rsidR="0074270E" w:rsidRDefault="0074270E" w:rsidP="0074270E">
      <w:pPr>
        <w:jc w:val="center"/>
        <w:rPr>
          <w:sz w:val="32"/>
        </w:rPr>
      </w:pPr>
    </w:p>
    <w:p w:rsidR="00EF06DB" w:rsidRPr="00EF06DB" w:rsidRDefault="00EF06DB" w:rsidP="0084314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32"/>
        </w:rPr>
      </w:pPr>
    </w:p>
    <w:p w:rsidR="00843143" w:rsidRPr="00843143" w:rsidRDefault="00843143" w:rsidP="00843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143">
        <w:rPr>
          <w:rFonts w:ascii="Times New Roman" w:hAnsi="Times New Roman" w:cs="Times New Roman"/>
          <w:b/>
          <w:sz w:val="32"/>
          <w:szCs w:val="32"/>
        </w:rPr>
        <w:t>«</w:t>
      </w:r>
      <w:r w:rsidRPr="00843143">
        <w:rPr>
          <w:rFonts w:ascii="Times New Roman" w:hAnsi="Times New Roman"/>
          <w:b/>
          <w:sz w:val="32"/>
          <w:szCs w:val="32"/>
        </w:rPr>
        <w:t>Развивающие ширмы как одно из условий развития социальной  активности детей в процессе игровой деятельности»</w:t>
      </w:r>
    </w:p>
    <w:p w:rsidR="00843143" w:rsidRDefault="00843143" w:rsidP="00843143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Шарова Елена Владимировна,</w:t>
      </w:r>
    </w:p>
    <w:p w:rsidR="00843143" w:rsidRDefault="00843143" w:rsidP="00843143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Гудзь Елена Анатольевна,</w:t>
      </w:r>
    </w:p>
    <w:p w:rsidR="00843143" w:rsidRDefault="00843143" w:rsidP="00843143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</w:p>
    <w:p w:rsidR="00843143" w:rsidRDefault="00843143" w:rsidP="00843143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44"/>
          <w:szCs w:val="52"/>
        </w:rPr>
      </w:pPr>
    </w:p>
    <w:p w:rsidR="004B4E0E" w:rsidRPr="00843143" w:rsidRDefault="0074270E" w:rsidP="004B4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43">
        <w:rPr>
          <w:rFonts w:ascii="Times New Roman" w:hAnsi="Times New Roman" w:cs="Times New Roman"/>
          <w:sz w:val="28"/>
          <w:szCs w:val="28"/>
        </w:rPr>
        <w:t>В детском саду в октябре нынешнего года</w:t>
      </w:r>
      <w:r w:rsidR="00920FF0" w:rsidRPr="00843143">
        <w:rPr>
          <w:rFonts w:ascii="Times New Roman" w:hAnsi="Times New Roman" w:cs="Times New Roman"/>
          <w:sz w:val="28"/>
          <w:szCs w:val="28"/>
        </w:rPr>
        <w:t xml:space="preserve"> </w:t>
      </w:r>
      <w:r w:rsidRPr="00843143">
        <w:rPr>
          <w:rFonts w:ascii="Times New Roman" w:hAnsi="Times New Roman" w:cs="Times New Roman"/>
          <w:sz w:val="28"/>
          <w:szCs w:val="28"/>
        </w:rPr>
        <w:t xml:space="preserve">прошёл </w:t>
      </w:r>
      <w:r w:rsidR="004B4E0E" w:rsidRPr="00843143">
        <w:rPr>
          <w:rFonts w:ascii="Times New Roman" w:hAnsi="Times New Roman" w:cs="Times New Roman"/>
          <w:sz w:val="28"/>
          <w:szCs w:val="28"/>
        </w:rPr>
        <w:t>конкурс «Развивающая ширма».</w:t>
      </w:r>
    </w:p>
    <w:p w:rsidR="005D7FB6" w:rsidRPr="00843143" w:rsidRDefault="0074270E" w:rsidP="004B4E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143">
        <w:rPr>
          <w:rFonts w:ascii="Times New Roman" w:hAnsi="Times New Roman" w:cs="Times New Roman"/>
          <w:sz w:val="28"/>
          <w:szCs w:val="28"/>
        </w:rPr>
        <w:t xml:space="preserve">Цель этого мероприятия - </w:t>
      </w:r>
      <w:r w:rsidR="005D7FB6" w:rsidRPr="00843143">
        <w:rPr>
          <w:rFonts w:ascii="Times New Roman" w:hAnsi="Times New Roman" w:cs="Times New Roman"/>
          <w:sz w:val="28"/>
          <w:szCs w:val="28"/>
        </w:rPr>
        <w:t xml:space="preserve"> активизаци</w:t>
      </w:r>
      <w:r w:rsidR="00920FF0" w:rsidRPr="00843143">
        <w:rPr>
          <w:rFonts w:ascii="Times New Roman" w:hAnsi="Times New Roman" w:cs="Times New Roman"/>
          <w:sz w:val="28"/>
          <w:szCs w:val="28"/>
        </w:rPr>
        <w:t>я</w:t>
      </w:r>
      <w:r w:rsidR="005D7FB6" w:rsidRPr="00843143">
        <w:rPr>
          <w:rFonts w:ascii="Times New Roman" w:hAnsi="Times New Roman" w:cs="Times New Roman"/>
          <w:sz w:val="28"/>
          <w:szCs w:val="28"/>
        </w:rPr>
        <w:t xml:space="preserve"> деятельности педагогов  при поддержке родителей  в работе по развитию игровой</w:t>
      </w:r>
      <w:r w:rsidR="00920FF0" w:rsidRPr="00843143">
        <w:rPr>
          <w:rFonts w:ascii="Times New Roman" w:hAnsi="Times New Roman" w:cs="Times New Roman"/>
          <w:sz w:val="28"/>
          <w:szCs w:val="28"/>
        </w:rPr>
        <w:t xml:space="preserve"> и познавательной </w:t>
      </w:r>
      <w:r w:rsidR="005D7FB6" w:rsidRPr="0084314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20FF0" w:rsidRPr="0084314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D7FB6" w:rsidRPr="00843143">
        <w:rPr>
          <w:rFonts w:ascii="Times New Roman" w:hAnsi="Times New Roman" w:cs="Times New Roman"/>
          <w:sz w:val="28"/>
          <w:szCs w:val="28"/>
        </w:rPr>
        <w:t>, пополнению в группах предметно - развивающей среды по данному разделу</w:t>
      </w:r>
      <w:r w:rsidR="00920FF0" w:rsidRPr="00843143">
        <w:rPr>
          <w:rFonts w:ascii="Times New Roman" w:hAnsi="Times New Roman" w:cs="Times New Roman"/>
          <w:sz w:val="28"/>
          <w:szCs w:val="28"/>
        </w:rPr>
        <w:t>.</w:t>
      </w:r>
      <w:r w:rsidR="005D7FB6" w:rsidRPr="00843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1AC" w:rsidRPr="00843143" w:rsidRDefault="00920FF0" w:rsidP="004B4E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43">
        <w:rPr>
          <w:rFonts w:ascii="Times New Roman" w:hAnsi="Times New Roman" w:cs="Times New Roman"/>
          <w:sz w:val="28"/>
          <w:szCs w:val="28"/>
        </w:rPr>
        <w:t>Все группы приняли участие в данном конкурсе.</w:t>
      </w:r>
      <w:r w:rsidR="006E1F55" w:rsidRPr="00843143">
        <w:rPr>
          <w:rFonts w:ascii="Times New Roman" w:hAnsi="Times New Roman" w:cs="Times New Roman"/>
          <w:sz w:val="28"/>
          <w:szCs w:val="28"/>
        </w:rPr>
        <w:t xml:space="preserve"> </w:t>
      </w:r>
      <w:r w:rsidRPr="00843143">
        <w:rPr>
          <w:rFonts w:ascii="Times New Roman" w:hAnsi="Times New Roman" w:cs="Times New Roman"/>
          <w:sz w:val="28"/>
          <w:szCs w:val="28"/>
        </w:rPr>
        <w:t xml:space="preserve">Неоценимую помощь в подготовке представленных материалов оказали нам родители. </w:t>
      </w:r>
      <w:r w:rsidR="00A851AC" w:rsidRPr="00843143">
        <w:rPr>
          <w:rFonts w:ascii="Times New Roman" w:hAnsi="Times New Roman" w:cs="Times New Roman"/>
          <w:sz w:val="28"/>
          <w:szCs w:val="28"/>
        </w:rPr>
        <w:t xml:space="preserve">Вашему вниманию </w:t>
      </w:r>
      <w:r w:rsidR="00D400DB" w:rsidRPr="00843143">
        <w:rPr>
          <w:rFonts w:ascii="Times New Roman" w:hAnsi="Times New Roman" w:cs="Times New Roman"/>
          <w:sz w:val="28"/>
          <w:szCs w:val="28"/>
        </w:rPr>
        <w:t>мы пред</w:t>
      </w:r>
      <w:r w:rsidR="00EC60C9" w:rsidRPr="00843143">
        <w:rPr>
          <w:rFonts w:ascii="Times New Roman" w:hAnsi="Times New Roman" w:cs="Times New Roman"/>
          <w:sz w:val="28"/>
          <w:szCs w:val="28"/>
        </w:rPr>
        <w:t xml:space="preserve">ставляем </w:t>
      </w:r>
      <w:r w:rsidR="00A851AC" w:rsidRPr="00843143">
        <w:rPr>
          <w:rFonts w:ascii="Times New Roman" w:hAnsi="Times New Roman" w:cs="Times New Roman"/>
          <w:sz w:val="28"/>
          <w:szCs w:val="28"/>
        </w:rPr>
        <w:t xml:space="preserve"> многофункциональн</w:t>
      </w:r>
      <w:r w:rsidR="00EC60C9" w:rsidRPr="00843143">
        <w:rPr>
          <w:rFonts w:ascii="Times New Roman" w:hAnsi="Times New Roman" w:cs="Times New Roman"/>
          <w:sz w:val="28"/>
          <w:szCs w:val="28"/>
        </w:rPr>
        <w:t>ые</w:t>
      </w:r>
      <w:r w:rsidR="00A851AC" w:rsidRPr="00843143">
        <w:rPr>
          <w:rFonts w:ascii="Times New Roman" w:hAnsi="Times New Roman" w:cs="Times New Roman"/>
          <w:sz w:val="28"/>
          <w:szCs w:val="28"/>
        </w:rPr>
        <w:t>, безопасн</w:t>
      </w:r>
      <w:r w:rsidR="00EC60C9" w:rsidRPr="00843143">
        <w:rPr>
          <w:rFonts w:ascii="Times New Roman" w:hAnsi="Times New Roman" w:cs="Times New Roman"/>
          <w:sz w:val="28"/>
          <w:szCs w:val="28"/>
        </w:rPr>
        <w:t>ые</w:t>
      </w:r>
      <w:r w:rsidR="00A851AC" w:rsidRPr="00843143">
        <w:rPr>
          <w:rFonts w:ascii="Times New Roman" w:hAnsi="Times New Roman" w:cs="Times New Roman"/>
          <w:sz w:val="28"/>
          <w:szCs w:val="28"/>
        </w:rPr>
        <w:t xml:space="preserve"> </w:t>
      </w:r>
      <w:r w:rsidR="00EC60C9" w:rsidRPr="00843143">
        <w:rPr>
          <w:rFonts w:ascii="Times New Roman" w:hAnsi="Times New Roman" w:cs="Times New Roman"/>
          <w:sz w:val="28"/>
          <w:szCs w:val="28"/>
        </w:rPr>
        <w:t>ширмы</w:t>
      </w:r>
      <w:r w:rsidR="00A851AC" w:rsidRPr="00843143">
        <w:rPr>
          <w:rFonts w:ascii="Times New Roman" w:hAnsi="Times New Roman" w:cs="Times New Roman"/>
          <w:sz w:val="28"/>
          <w:szCs w:val="28"/>
        </w:rPr>
        <w:t>, предназначенн</w:t>
      </w:r>
      <w:r w:rsidR="00EC60C9" w:rsidRPr="00843143">
        <w:rPr>
          <w:rFonts w:ascii="Times New Roman" w:hAnsi="Times New Roman" w:cs="Times New Roman"/>
          <w:sz w:val="28"/>
          <w:szCs w:val="28"/>
        </w:rPr>
        <w:t>ые</w:t>
      </w:r>
      <w:r w:rsidR="00A851AC" w:rsidRPr="00843143">
        <w:rPr>
          <w:rFonts w:ascii="Times New Roman" w:hAnsi="Times New Roman" w:cs="Times New Roman"/>
          <w:sz w:val="28"/>
          <w:szCs w:val="28"/>
        </w:rPr>
        <w:t xml:space="preserve"> для использования в игровой и познавательно-образовательной деятельности.</w:t>
      </w:r>
      <w:r w:rsidRPr="00843143">
        <w:rPr>
          <w:rFonts w:ascii="Times New Roman" w:hAnsi="Times New Roman" w:cs="Times New Roman"/>
          <w:sz w:val="28"/>
          <w:szCs w:val="28"/>
        </w:rPr>
        <w:t xml:space="preserve"> Основа всех ширм выполнена из полипропиленовых труб. К рамкам крепятся полотнища из ткани и различные атрибуты. Они являются двусторонними и съёмными, так как закрепляются на тесьму или липы. Это позволяет быстро и легко снять или закрепить полотна, обеспечивая тем самым  гигиеническую чистку материала, а также возможность изменения функционала среды. Все ширмы оснащены различного рода дополнительными элементами  в соответствии с возрастными особенностями детей каждой группы.</w:t>
      </w:r>
    </w:p>
    <w:p w:rsidR="00920FF0" w:rsidRPr="00843143" w:rsidRDefault="00920FF0" w:rsidP="00A8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43">
        <w:rPr>
          <w:rFonts w:ascii="Times New Roman" w:hAnsi="Times New Roman" w:cs="Times New Roman"/>
          <w:sz w:val="28"/>
          <w:szCs w:val="28"/>
        </w:rPr>
        <w:t>Остановимся подробнее на ширмах, предназначенных для детей раннего и младшего дошкольного возраста.</w:t>
      </w:r>
      <w:r w:rsidR="006E1F55" w:rsidRPr="00843143">
        <w:rPr>
          <w:rFonts w:ascii="Times New Roman" w:hAnsi="Times New Roman" w:cs="Times New Roman"/>
          <w:sz w:val="28"/>
          <w:szCs w:val="28"/>
        </w:rPr>
        <w:t xml:space="preserve"> Они представлены здесь на переднем плане.</w:t>
      </w:r>
    </w:p>
    <w:p w:rsidR="00920FF0" w:rsidRPr="00843143" w:rsidRDefault="00601069" w:rsidP="00A8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43">
        <w:rPr>
          <w:rFonts w:ascii="Times New Roman" w:hAnsi="Times New Roman" w:cs="Times New Roman"/>
          <w:sz w:val="28"/>
          <w:szCs w:val="28"/>
        </w:rPr>
        <w:t>Так  как ведущий тип деятельности детей раннего возраста</w:t>
      </w:r>
      <w:r w:rsidR="006B522E" w:rsidRPr="00843143">
        <w:rPr>
          <w:rFonts w:ascii="Times New Roman" w:hAnsi="Times New Roman" w:cs="Times New Roman"/>
          <w:sz w:val="28"/>
          <w:szCs w:val="28"/>
        </w:rPr>
        <w:t xml:space="preserve"> </w:t>
      </w:r>
      <w:r w:rsidRPr="00843143">
        <w:rPr>
          <w:rFonts w:ascii="Times New Roman" w:hAnsi="Times New Roman" w:cs="Times New Roman"/>
          <w:sz w:val="28"/>
          <w:szCs w:val="28"/>
        </w:rPr>
        <w:t>предметно-манипулятивный, на ширмах, предназначенн</w:t>
      </w:r>
      <w:r w:rsidR="006B522E" w:rsidRPr="00843143">
        <w:rPr>
          <w:rFonts w:ascii="Times New Roman" w:hAnsi="Times New Roman" w:cs="Times New Roman"/>
          <w:sz w:val="28"/>
          <w:szCs w:val="28"/>
        </w:rPr>
        <w:t>ых для малышей</w:t>
      </w:r>
      <w:r w:rsidRPr="00843143">
        <w:rPr>
          <w:rFonts w:ascii="Times New Roman" w:hAnsi="Times New Roman" w:cs="Times New Roman"/>
          <w:sz w:val="28"/>
          <w:szCs w:val="28"/>
        </w:rPr>
        <w:t>, очень много</w:t>
      </w:r>
      <w:r w:rsidR="006B522E" w:rsidRPr="00843143">
        <w:rPr>
          <w:rFonts w:ascii="Times New Roman" w:hAnsi="Times New Roman" w:cs="Times New Roman"/>
          <w:sz w:val="28"/>
          <w:szCs w:val="28"/>
        </w:rPr>
        <w:t xml:space="preserve"> элементов для развития сенсори</w:t>
      </w:r>
      <w:r w:rsidR="00DA1C56" w:rsidRPr="00843143">
        <w:rPr>
          <w:rFonts w:ascii="Times New Roman" w:hAnsi="Times New Roman" w:cs="Times New Roman"/>
          <w:sz w:val="28"/>
          <w:szCs w:val="28"/>
        </w:rPr>
        <w:t>ки: бусы, ленточки разной длины</w:t>
      </w:r>
      <w:r w:rsidR="006B522E" w:rsidRPr="00843143">
        <w:rPr>
          <w:rFonts w:ascii="Times New Roman" w:hAnsi="Times New Roman" w:cs="Times New Roman"/>
          <w:sz w:val="28"/>
          <w:szCs w:val="28"/>
        </w:rPr>
        <w:t>, ширины, цвета; предметы, изготовленные из различных материалов;  застёжки, шнуровки, атрибуты на липах.</w:t>
      </w:r>
    </w:p>
    <w:p w:rsidR="006B522E" w:rsidRPr="00843143" w:rsidRDefault="006B522E" w:rsidP="00A8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43">
        <w:rPr>
          <w:rFonts w:ascii="Times New Roman" w:hAnsi="Times New Roman" w:cs="Times New Roman"/>
          <w:sz w:val="28"/>
          <w:szCs w:val="28"/>
        </w:rPr>
        <w:t>Дети данного возраста с интересом исследуют окружающий мир, упражняются  в общественно-выработанных способах употребления предметов.</w:t>
      </w:r>
    </w:p>
    <w:p w:rsidR="006B522E" w:rsidRPr="00843143" w:rsidRDefault="006B522E" w:rsidP="00A8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43">
        <w:rPr>
          <w:rFonts w:ascii="Times New Roman" w:hAnsi="Times New Roman" w:cs="Times New Roman"/>
          <w:sz w:val="28"/>
          <w:szCs w:val="28"/>
        </w:rPr>
        <w:t xml:space="preserve">У детей раннего возраста активно развивается речь, возникают предпосылки развития сюжетно-отобразительной игры. Яркие, крупные элементы развивающей ширмы привлекают внимание детей, вызывают желание поиграть вместе </w:t>
      </w:r>
      <w:r w:rsidR="004B4E0E" w:rsidRPr="00843143">
        <w:rPr>
          <w:rFonts w:ascii="Times New Roman" w:hAnsi="Times New Roman" w:cs="Times New Roman"/>
          <w:sz w:val="28"/>
          <w:szCs w:val="28"/>
        </w:rPr>
        <w:t>с</w:t>
      </w:r>
      <w:r w:rsidRPr="00843143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4B4E0E" w:rsidRPr="00843143" w:rsidRDefault="004B4E0E" w:rsidP="002F7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143">
        <w:rPr>
          <w:rFonts w:ascii="Times New Roman" w:hAnsi="Times New Roman" w:cs="Times New Roman"/>
          <w:sz w:val="28"/>
          <w:szCs w:val="28"/>
        </w:rPr>
        <w:t>В раннем и младшем дошкольном возрасте происходит постепенный переход от предметной деятельности к игровой, поэтому все ширмы, предназначенные для малышей, как часть общей  развивающей предметно-пространственной среды должны способствовать возникновению и развитию зарождающейся игровой деятельности.</w:t>
      </w:r>
      <w:proofErr w:type="gramEnd"/>
    </w:p>
    <w:p w:rsidR="002F7F62" w:rsidRPr="00843143" w:rsidRDefault="004B4E0E" w:rsidP="002F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43">
        <w:rPr>
          <w:rFonts w:ascii="Times New Roman" w:hAnsi="Times New Roman" w:cs="Times New Roman"/>
          <w:sz w:val="28"/>
          <w:szCs w:val="28"/>
        </w:rPr>
        <w:lastRenderedPageBreak/>
        <w:t>Именно поэтому в ширмах для детей раннего и младшего дошкольного  возраста присутствуют атрибуты для развития различных игровых действий в соответствии с содержанием сюжетно-ролевых игр: «Больница», «Мастерская», «Семья», «Дом».</w:t>
      </w:r>
      <w:r w:rsidR="002F7F62" w:rsidRPr="00843143">
        <w:rPr>
          <w:rFonts w:ascii="Times New Roman" w:hAnsi="Times New Roman" w:cs="Times New Roman"/>
          <w:sz w:val="28"/>
          <w:szCs w:val="28"/>
        </w:rPr>
        <w:t xml:space="preserve"> Данные ширмы могут использоваться педагогами как ценный дидактический демонстрационный материал для проведения ООД, а также театрализованных постановок, что способствует возникновению и развитию у детей предпосылок театрализованной деятельности.</w:t>
      </w:r>
    </w:p>
    <w:p w:rsidR="002F7F62" w:rsidRPr="00843143" w:rsidRDefault="002F7F62" w:rsidP="002F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43">
        <w:rPr>
          <w:rFonts w:ascii="Times New Roman" w:hAnsi="Times New Roman" w:cs="Times New Roman"/>
          <w:sz w:val="28"/>
          <w:szCs w:val="28"/>
        </w:rPr>
        <w:t>На втором плане представлены ширмы для детей старшего дошкольного возраста. Они также яркие, красочные, многофункциональные. Дети используют их как для уединения, так и для разграничения игр по интересам. Вариативность мышления старших дошкольников позволяет детям использовать их в соответствии со своим творческим, игровым замыслом.</w:t>
      </w:r>
    </w:p>
    <w:p w:rsidR="002F7F62" w:rsidRPr="00843143" w:rsidRDefault="002F7F62" w:rsidP="002F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43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8431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3143">
        <w:rPr>
          <w:rFonts w:ascii="Times New Roman" w:hAnsi="Times New Roman" w:cs="Times New Roman"/>
          <w:sz w:val="28"/>
          <w:szCs w:val="28"/>
        </w:rPr>
        <w:t xml:space="preserve"> своего выступления хочется сказать, что развивающие ширмы – это мощное средство развития речи, мышления, внимания и памяти детей, что способствует возникновению и развитию у дошкольников игровой деятельности и познавательной активности.</w:t>
      </w:r>
    </w:p>
    <w:p w:rsidR="00E76870" w:rsidRPr="00843143" w:rsidRDefault="00E76870" w:rsidP="00843143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143">
        <w:rPr>
          <w:rFonts w:ascii="Times New Roman" w:hAnsi="Times New Roman" w:cs="Times New Roman"/>
          <w:b/>
          <w:sz w:val="28"/>
          <w:szCs w:val="28"/>
        </w:rPr>
        <w:t>Как любят в детстве все играть,</w:t>
      </w:r>
    </w:p>
    <w:p w:rsidR="002F7F62" w:rsidRPr="00843143" w:rsidRDefault="00E76870" w:rsidP="00843143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143">
        <w:rPr>
          <w:rFonts w:ascii="Times New Roman" w:hAnsi="Times New Roman" w:cs="Times New Roman"/>
          <w:b/>
          <w:sz w:val="28"/>
          <w:szCs w:val="28"/>
        </w:rPr>
        <w:t>Жизнь, что вокруг,  изображать:</w:t>
      </w:r>
    </w:p>
    <w:p w:rsidR="00E76870" w:rsidRPr="00843143" w:rsidRDefault="00E76870" w:rsidP="00843143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143">
        <w:rPr>
          <w:rFonts w:ascii="Times New Roman" w:hAnsi="Times New Roman" w:cs="Times New Roman"/>
          <w:b/>
          <w:sz w:val="28"/>
          <w:szCs w:val="28"/>
        </w:rPr>
        <w:t>В «Семью», «Больницу», «Пароход»,</w:t>
      </w:r>
    </w:p>
    <w:p w:rsidR="00E76870" w:rsidRPr="00843143" w:rsidRDefault="00E76870" w:rsidP="00843143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143">
        <w:rPr>
          <w:rFonts w:ascii="Times New Roman" w:hAnsi="Times New Roman" w:cs="Times New Roman"/>
          <w:b/>
          <w:sz w:val="28"/>
          <w:szCs w:val="28"/>
        </w:rPr>
        <w:t>В «Автозаправку», «Самолёт»,</w:t>
      </w:r>
    </w:p>
    <w:p w:rsidR="00E76870" w:rsidRPr="00843143" w:rsidRDefault="00E76870" w:rsidP="00843143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143">
        <w:rPr>
          <w:rFonts w:ascii="Times New Roman" w:hAnsi="Times New Roman" w:cs="Times New Roman"/>
          <w:b/>
          <w:sz w:val="28"/>
          <w:szCs w:val="28"/>
        </w:rPr>
        <w:t>В любимый наш «Театр со сценою-малышкой</w:t>
      </w:r>
    </w:p>
    <w:p w:rsidR="00E76870" w:rsidRPr="00843143" w:rsidRDefault="00E76870" w:rsidP="00843143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143">
        <w:rPr>
          <w:rFonts w:ascii="Times New Roman" w:hAnsi="Times New Roman" w:cs="Times New Roman"/>
          <w:b/>
          <w:sz w:val="28"/>
          <w:szCs w:val="28"/>
        </w:rPr>
        <w:t>Он сказку открывает и дружит с детской книжкой</w:t>
      </w:r>
    </w:p>
    <w:p w:rsidR="00E76870" w:rsidRPr="00843143" w:rsidRDefault="00E76870" w:rsidP="00843143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143">
        <w:rPr>
          <w:rFonts w:ascii="Times New Roman" w:hAnsi="Times New Roman" w:cs="Times New Roman"/>
          <w:b/>
          <w:sz w:val="28"/>
          <w:szCs w:val="28"/>
        </w:rPr>
        <w:t>Игра-это счастье для всех малышей</w:t>
      </w:r>
    </w:p>
    <w:p w:rsidR="00E76870" w:rsidRPr="00843143" w:rsidRDefault="00E76870" w:rsidP="00843143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143">
        <w:rPr>
          <w:rFonts w:ascii="Times New Roman" w:hAnsi="Times New Roman" w:cs="Times New Roman"/>
          <w:b/>
          <w:sz w:val="28"/>
          <w:szCs w:val="28"/>
        </w:rPr>
        <w:t>Ты добрую ширму на радость им сшей.</w:t>
      </w:r>
    </w:p>
    <w:p w:rsidR="002F7F62" w:rsidRPr="00843143" w:rsidRDefault="002F7F62" w:rsidP="002F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1C9" w:rsidRPr="00843143" w:rsidRDefault="009811C9" w:rsidP="00F82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C9" w:rsidRPr="009413AC" w:rsidRDefault="009811C9" w:rsidP="00F821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1297940</wp:posOffset>
            </wp:positionH>
            <wp:positionV relativeFrom="paragraph">
              <wp:posOffset>23495</wp:posOffset>
            </wp:positionV>
            <wp:extent cx="4191000" cy="3143250"/>
            <wp:effectExtent l="19050" t="0" r="0" b="0"/>
            <wp:wrapTight wrapText="bothSides">
              <wp:wrapPolygon edited="0">
                <wp:start x="-98" y="0"/>
                <wp:lineTo x="-98" y="21469"/>
                <wp:lineTo x="21600" y="21469"/>
                <wp:lineTo x="21600" y="0"/>
                <wp:lineTo x="-98" y="0"/>
              </wp:wrapPolygon>
            </wp:wrapTight>
            <wp:docPr id="1" name="Рисунок 1" descr="D:\КОЛЛАЖИ ФЕВРАЛЬ  19\20127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ЛЛАЖИ ФЕВРАЛЬ  19\201278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C25" w:rsidRDefault="003D0C25"/>
    <w:sectPr w:rsidR="003D0C25" w:rsidSect="00241006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4B91"/>
    <w:multiLevelType w:val="hybridMultilevel"/>
    <w:tmpl w:val="EBFE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1AC"/>
    <w:rsid w:val="000577D2"/>
    <w:rsid w:val="000E2D43"/>
    <w:rsid w:val="00241006"/>
    <w:rsid w:val="002C3404"/>
    <w:rsid w:val="002D2711"/>
    <w:rsid w:val="002F7F62"/>
    <w:rsid w:val="00306596"/>
    <w:rsid w:val="003D0C25"/>
    <w:rsid w:val="004B4E0E"/>
    <w:rsid w:val="005D7D34"/>
    <w:rsid w:val="005D7FB6"/>
    <w:rsid w:val="00601069"/>
    <w:rsid w:val="006567D1"/>
    <w:rsid w:val="006B522E"/>
    <w:rsid w:val="006E1F55"/>
    <w:rsid w:val="00736451"/>
    <w:rsid w:val="0074270E"/>
    <w:rsid w:val="0074795B"/>
    <w:rsid w:val="0075788E"/>
    <w:rsid w:val="00761801"/>
    <w:rsid w:val="008153CA"/>
    <w:rsid w:val="00843143"/>
    <w:rsid w:val="00884765"/>
    <w:rsid w:val="00920FF0"/>
    <w:rsid w:val="009413AC"/>
    <w:rsid w:val="00967959"/>
    <w:rsid w:val="009811C9"/>
    <w:rsid w:val="009F63EB"/>
    <w:rsid w:val="00A3094D"/>
    <w:rsid w:val="00A713C0"/>
    <w:rsid w:val="00A851AC"/>
    <w:rsid w:val="00B34670"/>
    <w:rsid w:val="00B41132"/>
    <w:rsid w:val="00B426AC"/>
    <w:rsid w:val="00C53164"/>
    <w:rsid w:val="00CB06E6"/>
    <w:rsid w:val="00D400DB"/>
    <w:rsid w:val="00DA1C56"/>
    <w:rsid w:val="00E028A3"/>
    <w:rsid w:val="00E76870"/>
    <w:rsid w:val="00EC60C9"/>
    <w:rsid w:val="00EF06DB"/>
    <w:rsid w:val="00F33C2F"/>
    <w:rsid w:val="00F8211E"/>
    <w:rsid w:val="00FC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1E"/>
    <w:pPr>
      <w:ind w:left="720"/>
      <w:contextualSpacing/>
    </w:pPr>
  </w:style>
  <w:style w:type="character" w:customStyle="1" w:styleId="c5">
    <w:name w:val="c5"/>
    <w:basedOn w:val="a0"/>
    <w:rsid w:val="00B426AC"/>
  </w:style>
  <w:style w:type="paragraph" w:styleId="a4">
    <w:name w:val="Balloon Text"/>
    <w:basedOn w:val="a"/>
    <w:link w:val="a5"/>
    <w:uiPriority w:val="99"/>
    <w:semiHidden/>
    <w:unhideWhenUsed/>
    <w:rsid w:val="0098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19</cp:revision>
  <cp:lastPrinted>2019-02-12T14:29:00Z</cp:lastPrinted>
  <dcterms:created xsi:type="dcterms:W3CDTF">2018-10-31T10:38:00Z</dcterms:created>
  <dcterms:modified xsi:type="dcterms:W3CDTF">2019-10-14T09:34:00Z</dcterms:modified>
</cp:coreProperties>
</file>